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00" w:line="240" w:lineRule="auto"/>
        <w:ind w:right="180"/>
        <w:jc w:val="center"/>
        <w:rPr>
          <w:rFonts w:ascii="Playfair Display" w:cs="Playfair Display" w:eastAsia="Playfair Display" w:hAnsi="Playfair Display"/>
          <w:sz w:val="60"/>
          <w:szCs w:val="60"/>
        </w:rPr>
      </w:pPr>
      <w:r w:rsidDel="00000000" w:rsidR="00000000" w:rsidRPr="00000000">
        <w:rPr>
          <w:rFonts w:ascii="Playfair Display" w:cs="Playfair Display" w:eastAsia="Playfair Display" w:hAnsi="Playfair Display"/>
          <w:sz w:val="60"/>
          <w:szCs w:val="60"/>
          <w:rtl w:val="0"/>
        </w:rPr>
        <w:t xml:space="preserve">2018</w:t>
      </w:r>
    </w:p>
    <w:p w:rsidR="00000000" w:rsidDel="00000000" w:rsidP="00000000" w:rsidRDefault="00000000" w:rsidRPr="00000000" w14:paraId="00000002">
      <w:pPr>
        <w:spacing w:after="300" w:line="240" w:lineRule="auto"/>
        <w:ind w:right="180"/>
        <w:jc w:val="center"/>
        <w:rPr>
          <w:rFonts w:ascii="Playfair Display" w:cs="Playfair Display" w:eastAsia="Playfair Display" w:hAnsi="Playfair Display"/>
          <w:sz w:val="60"/>
          <w:szCs w:val="60"/>
        </w:rPr>
      </w:pPr>
      <w:r w:rsidDel="00000000" w:rsidR="00000000" w:rsidRPr="00000000">
        <w:rPr>
          <w:rFonts w:ascii="Playfair Display" w:cs="Playfair Display" w:eastAsia="Playfair Display" w:hAnsi="Playfair Display"/>
          <w:sz w:val="60"/>
          <w:szCs w:val="60"/>
          <w:rtl w:val="0"/>
        </w:rPr>
        <w:t xml:space="preserve">Avoiding the “Summer Slide”</w:t>
      </w:r>
    </w:p>
    <w:p w:rsidR="00000000" w:rsidDel="00000000" w:rsidP="00000000" w:rsidRDefault="00000000" w:rsidRPr="00000000" w14:paraId="00000003">
      <w:pPr>
        <w:spacing w:after="300" w:line="240" w:lineRule="auto"/>
        <w:ind w:right="180"/>
        <w:jc w:val="left"/>
        <w:rPr>
          <w:rFonts w:ascii="Playfair Display" w:cs="Playfair Display" w:eastAsia="Playfair Display" w:hAnsi="Playfair Display"/>
          <w:sz w:val="48"/>
          <w:szCs w:val="48"/>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943600" cy="3848100"/>
            <wp:effectExtent b="0" l="0" r="0" t="0"/>
            <wp:docPr descr="Chart shows that summer reading prevents slide in reading ability" id="3" name="image6.jpg"/>
            <a:graphic>
              <a:graphicData uri="http://schemas.openxmlformats.org/drawingml/2006/picture">
                <pic:pic>
                  <pic:nvPicPr>
                    <pic:cNvPr descr="Chart shows that summer reading prevents slide in reading ability" id="0" name="image6.jpg"/>
                    <pic:cNvPicPr preferRelativeResize="0"/>
                  </pic:nvPicPr>
                  <pic:blipFill>
                    <a:blip r:embed="rId6"/>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rtl w:val="0"/>
        </w:rPr>
      </w:r>
    </w:p>
    <w:p w:rsidR="00000000" w:rsidDel="00000000" w:rsidP="00000000" w:rsidRDefault="00000000" w:rsidRPr="00000000" w14:paraId="00000007">
      <w:pPr>
        <w:rPr>
          <w:b w:val="1"/>
          <w:sz w:val="28"/>
          <w:szCs w:val="28"/>
        </w:rPr>
      </w:pPr>
      <w:r w:rsidDel="00000000" w:rsidR="00000000" w:rsidRPr="00000000">
        <w:rPr>
          <w:b w:val="1"/>
          <w:sz w:val="28"/>
          <w:szCs w:val="28"/>
          <w:rtl w:val="0"/>
        </w:rPr>
        <w:t xml:space="preserve">What is the Summer Slide?</w:t>
      </w:r>
    </w:p>
    <w:p w:rsidR="00000000" w:rsidDel="00000000" w:rsidP="00000000" w:rsidRDefault="00000000" w:rsidRPr="00000000" w14:paraId="00000008">
      <w:pPr>
        <w:rPr>
          <w:sz w:val="28"/>
          <w:szCs w:val="28"/>
        </w:rPr>
      </w:pPr>
      <w:r w:rsidDel="00000000" w:rsidR="00000000" w:rsidRPr="00000000">
        <w:rPr>
          <w:sz w:val="28"/>
          <w:szCs w:val="28"/>
          <w:rtl w:val="0"/>
        </w:rPr>
        <w:t xml:space="preserve">Studies show and teachers will tell you: kids who don’t read over the summer come back reading at lower levels than when they left school in the spring.  It often takes weeks to recover.</w:t>
      </w:r>
    </w:p>
    <w:p w:rsidR="00000000" w:rsidDel="00000000" w:rsidP="00000000" w:rsidRDefault="00000000" w:rsidRPr="00000000" w14:paraId="00000009">
      <w:pPr>
        <w:rPr>
          <w:sz w:val="28"/>
          <w:szCs w:val="28"/>
        </w:rPr>
      </w:pPr>
      <w:r w:rsidDel="00000000" w:rsidR="00000000" w:rsidRPr="00000000">
        <w:rPr>
          <w:sz w:val="28"/>
          <w:szCs w:val="28"/>
          <w:rtl w:val="0"/>
        </w:rPr>
        <w:t xml:space="preserve">Let’s look at how we can </w:t>
      </w:r>
      <w:r w:rsidDel="00000000" w:rsidR="00000000" w:rsidRPr="00000000">
        <w:rPr>
          <w:b w:val="1"/>
          <w:sz w:val="28"/>
          <w:szCs w:val="28"/>
          <w:rtl w:val="0"/>
        </w:rPr>
        <w:t xml:space="preserve">prevent</w:t>
      </w:r>
      <w:r w:rsidDel="00000000" w:rsidR="00000000" w:rsidRPr="00000000">
        <w:rPr>
          <w:sz w:val="28"/>
          <w:szCs w:val="28"/>
          <w:rtl w:val="0"/>
        </w:rPr>
        <w:t xml:space="preserve"> this, and actually increase students’ reading skills over the summer!</w:t>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rPr>
          <w:b w:val="1"/>
          <w:sz w:val="28"/>
          <w:szCs w:val="28"/>
        </w:rPr>
      </w:pPr>
      <w:r w:rsidDel="00000000" w:rsidR="00000000" w:rsidRPr="00000000">
        <w:rPr>
          <w:b w:val="1"/>
          <w:sz w:val="28"/>
          <w:szCs w:val="28"/>
          <w:rtl w:val="0"/>
        </w:rPr>
        <w:t xml:space="preserve">THE GOOD NEWS!!</w:t>
      </w:r>
    </w:p>
    <w:p w:rsidR="00000000" w:rsidDel="00000000" w:rsidP="00000000" w:rsidRDefault="00000000" w:rsidRPr="00000000" w14:paraId="0000000D">
      <w:pPr>
        <w:rPr>
          <w:sz w:val="28"/>
          <w:szCs w:val="28"/>
        </w:rPr>
      </w:pPr>
      <w:r w:rsidDel="00000000" w:rsidR="00000000" w:rsidRPr="00000000">
        <w:rPr>
          <w:sz w:val="28"/>
          <w:szCs w:val="28"/>
          <w:rtl w:val="0"/>
        </w:rPr>
        <w:t xml:space="preserve">Reading over the summer break helps all kids maintain or improve their reading.  And it only takes a few hours a week.  Just 30 minutes per day makes a HUGE difference!</w:t>
      </w:r>
    </w:p>
    <w:p w:rsidR="00000000" w:rsidDel="00000000" w:rsidP="00000000" w:rsidRDefault="00000000" w:rsidRPr="00000000" w14:paraId="0000000E">
      <w:pPr>
        <w:rPr>
          <w:sz w:val="28"/>
          <w:szCs w:val="28"/>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sz w:val="28"/>
          <w:szCs w:val="28"/>
          <w:rtl w:val="0"/>
        </w:rPr>
        <w:t xml:space="preserve">According to </w:t>
      </w:r>
      <w:r w:rsidDel="00000000" w:rsidR="00000000" w:rsidRPr="00000000">
        <w:rPr>
          <w:rFonts w:ascii="Open Sans" w:cs="Open Sans" w:eastAsia="Open Sans" w:hAnsi="Open Sans"/>
          <w:i w:val="1"/>
          <w:sz w:val="28"/>
          <w:szCs w:val="28"/>
          <w:highlight w:val="white"/>
          <w:rtl w:val="0"/>
        </w:rPr>
        <w:t xml:space="preserve">Dominican University IMLS-funded research:</w:t>
      </w:r>
      <w:r w:rsidDel="00000000" w:rsidR="00000000" w:rsidRPr="00000000">
        <w:rPr>
          <w:rtl w:val="0"/>
        </w:rPr>
      </w:r>
    </w:p>
    <w:p w:rsidR="00000000" w:rsidDel="00000000" w:rsidP="00000000" w:rsidRDefault="00000000" w:rsidRPr="00000000" w14:paraId="00000011">
      <w:pPr>
        <w:rPr>
          <w:sz w:val="28"/>
          <w:szCs w:val="28"/>
        </w:rPr>
      </w:pPr>
      <w:r w:rsidDel="00000000" w:rsidR="00000000" w:rsidRPr="00000000">
        <w:rPr>
          <w:rtl w:val="0"/>
        </w:rPr>
      </w:r>
    </w:p>
    <w:p w:rsidR="00000000" w:rsidDel="00000000" w:rsidP="00000000" w:rsidRDefault="00000000" w:rsidRPr="00000000" w14:paraId="00000012">
      <w:pPr>
        <w:numPr>
          <w:ilvl w:val="0"/>
          <w:numId w:val="1"/>
        </w:numPr>
        <w:pBdr>
          <w:top w:color="auto" w:space="0" w:sz="0" w:val="none"/>
          <w:bottom w:color="auto" w:space="0" w:sz="0" w:val="none"/>
          <w:right w:color="auto" w:space="0" w:sz="0" w:val="none"/>
          <w:between w:color="auto" w:space="0" w:sz="0" w:val="none"/>
        </w:pBdr>
        <w:spacing w:after="0" w:afterAutospacing="0" w:lineRule="auto"/>
        <w:ind w:left="1120" w:hanging="360"/>
        <w:rPr>
          <w:sz w:val="28"/>
          <w:szCs w:val="28"/>
        </w:rPr>
      </w:pPr>
      <w:r w:rsidDel="00000000" w:rsidR="00000000" w:rsidRPr="00000000">
        <w:rPr>
          <w:rFonts w:ascii="Open Sans" w:cs="Open Sans" w:eastAsia="Open Sans" w:hAnsi="Open Sans"/>
          <w:sz w:val="28"/>
          <w:szCs w:val="28"/>
          <w:rtl w:val="0"/>
        </w:rPr>
        <w:t xml:space="preserve">The amount of time children spend reading outside of school is linked to gains in reading achievement. Numerous studies show that access to books and magazines is directly related to higher reading achievement.</w:t>
      </w:r>
      <w:r w:rsidDel="00000000" w:rsidR="00000000" w:rsidRPr="00000000">
        <w:rPr>
          <w:rtl w:val="0"/>
        </w:rPr>
      </w:r>
    </w:p>
    <w:p w:rsidR="00000000" w:rsidDel="00000000" w:rsidP="00000000" w:rsidRDefault="00000000" w:rsidRPr="00000000" w14:paraId="00000013">
      <w:pPr>
        <w:numPr>
          <w:ilvl w:val="0"/>
          <w:numId w:val="1"/>
        </w:numPr>
        <w:pBdr>
          <w:top w:color="auto" w:space="0" w:sz="0" w:val="none"/>
          <w:bottom w:color="auto" w:space="0" w:sz="0" w:val="none"/>
          <w:right w:color="auto" w:space="0" w:sz="0" w:val="none"/>
          <w:between w:color="auto" w:space="0" w:sz="0" w:val="none"/>
        </w:pBdr>
        <w:spacing w:after="420" w:lineRule="auto"/>
        <w:ind w:left="1120" w:hanging="360"/>
        <w:rPr>
          <w:sz w:val="28"/>
          <w:szCs w:val="28"/>
        </w:rPr>
      </w:pPr>
      <w:r w:rsidDel="00000000" w:rsidR="00000000" w:rsidRPr="00000000">
        <w:rPr>
          <w:rFonts w:ascii="Open Sans" w:cs="Open Sans" w:eastAsia="Open Sans" w:hAnsi="Open Sans"/>
          <w:sz w:val="28"/>
          <w:szCs w:val="28"/>
          <w:highlight w:val="white"/>
          <w:rtl w:val="0"/>
        </w:rPr>
        <w:t xml:space="preserve"> National research from Dominican University finds that students who participate in public library summer reading programs scored higher on reading achievement tests at the beginning of the next school year than those who did not participate.</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sz w:val="60"/>
          <w:szCs w:val="60"/>
        </w:rPr>
      </w:pPr>
      <w:r w:rsidDel="00000000" w:rsidR="00000000" w:rsidRPr="00000000">
        <w:br w:type="page"/>
      </w:r>
      <w:r w:rsidDel="00000000" w:rsidR="00000000" w:rsidRPr="00000000">
        <w:rPr>
          <w:rtl w:val="0"/>
        </w:rPr>
      </w:r>
    </w:p>
    <w:p w:rsidR="00000000" w:rsidDel="00000000" w:rsidP="00000000" w:rsidRDefault="00000000" w:rsidRPr="00000000" w14:paraId="00000016">
      <w:pPr>
        <w:rPr>
          <w:sz w:val="60"/>
          <w:szCs w:val="60"/>
        </w:rPr>
      </w:pPr>
      <w:r w:rsidDel="00000000" w:rsidR="00000000" w:rsidRPr="00000000">
        <w:rPr>
          <w:sz w:val="60"/>
          <w:szCs w:val="60"/>
          <w:rtl w:val="0"/>
        </w:rPr>
        <w:t xml:space="preserve">How will I </w:t>
      </w:r>
      <w:r w:rsidDel="00000000" w:rsidR="00000000" w:rsidRPr="00000000">
        <w:rPr>
          <w:b w:val="1"/>
          <w:i w:val="1"/>
          <w:sz w:val="60"/>
          <w:szCs w:val="60"/>
          <w:rtl w:val="0"/>
        </w:rPr>
        <w:t xml:space="preserve">know</w:t>
      </w:r>
      <w:r w:rsidDel="00000000" w:rsidR="00000000" w:rsidRPr="00000000">
        <w:rPr>
          <w:sz w:val="60"/>
          <w:szCs w:val="60"/>
          <w:rtl w:val="0"/>
        </w:rPr>
        <w:t xml:space="preserve"> if my children are reading at their just </w:t>
      </w:r>
      <w:r w:rsidDel="00000000" w:rsidR="00000000" w:rsidRPr="00000000">
        <w:rPr>
          <w:b w:val="1"/>
          <w:sz w:val="60"/>
          <w:szCs w:val="60"/>
          <w:rtl w:val="0"/>
        </w:rPr>
        <w:t xml:space="preserve">right level</w:t>
      </w:r>
      <w:r w:rsidDel="00000000" w:rsidR="00000000" w:rsidRPr="00000000">
        <w:rPr>
          <w:sz w:val="60"/>
          <w:szCs w:val="60"/>
          <w:rtl w:val="0"/>
        </w:rPr>
        <w:t xml:space="preserve">?</w:t>
      </w:r>
    </w:p>
    <w:p w:rsidR="00000000" w:rsidDel="00000000" w:rsidP="00000000" w:rsidRDefault="00000000" w:rsidRPr="00000000" w14:paraId="00000017">
      <w:pPr>
        <w:rPr>
          <w:sz w:val="36"/>
          <w:szCs w:val="36"/>
        </w:rPr>
      </w:pPr>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sz w:val="28"/>
          <w:szCs w:val="28"/>
          <w:rtl w:val="0"/>
        </w:rPr>
        <w:t xml:space="preserve">Kids </w:t>
      </w:r>
      <w:r w:rsidDel="00000000" w:rsidR="00000000" w:rsidRPr="00000000">
        <w:rPr>
          <w:b w:val="1"/>
          <w:sz w:val="28"/>
          <w:szCs w:val="28"/>
          <w:rtl w:val="0"/>
        </w:rPr>
        <w:t xml:space="preserve">enjoy</w:t>
      </w:r>
      <w:r w:rsidDel="00000000" w:rsidR="00000000" w:rsidRPr="00000000">
        <w:rPr>
          <w:sz w:val="28"/>
          <w:szCs w:val="28"/>
          <w:rtl w:val="0"/>
        </w:rPr>
        <w:t xml:space="preserve"> reading (and are reading </w:t>
      </w:r>
      <w:r w:rsidDel="00000000" w:rsidR="00000000" w:rsidRPr="00000000">
        <w:rPr>
          <w:b w:val="1"/>
          <w:i w:val="1"/>
          <w:sz w:val="28"/>
          <w:szCs w:val="28"/>
          <w:rtl w:val="0"/>
        </w:rPr>
        <w:t xml:space="preserve">successfully</w:t>
      </w:r>
      <w:r w:rsidDel="00000000" w:rsidR="00000000" w:rsidRPr="00000000">
        <w:rPr>
          <w:sz w:val="28"/>
          <w:szCs w:val="28"/>
          <w:rtl w:val="0"/>
        </w:rPr>
        <w:t xml:space="preserve">) when they can do these 3 things well:</w:t>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numPr>
          <w:ilvl w:val="0"/>
          <w:numId w:val="5"/>
        </w:numPr>
        <w:ind w:left="720" w:hanging="360"/>
        <w:rPr>
          <w:sz w:val="28"/>
          <w:szCs w:val="28"/>
        </w:rPr>
      </w:pPr>
      <w:r w:rsidDel="00000000" w:rsidR="00000000" w:rsidRPr="00000000">
        <w:rPr>
          <w:b w:val="1"/>
          <w:sz w:val="28"/>
          <w:szCs w:val="28"/>
          <w:rtl w:val="0"/>
        </w:rPr>
        <w:t xml:space="preserve">Accuracy</w:t>
      </w:r>
      <w:r w:rsidDel="00000000" w:rsidR="00000000" w:rsidRPr="00000000">
        <w:rPr>
          <w:sz w:val="28"/>
          <w:szCs w:val="28"/>
          <w:rtl w:val="0"/>
        </w:rPr>
        <w:t xml:space="preserve"> (figuring out what the words are)</w:t>
      </w:r>
    </w:p>
    <w:p w:rsidR="00000000" w:rsidDel="00000000" w:rsidP="00000000" w:rsidRDefault="00000000" w:rsidRPr="00000000" w14:paraId="0000001B">
      <w:pPr>
        <w:rPr>
          <w:sz w:val="28"/>
          <w:szCs w:val="28"/>
        </w:rPr>
      </w:pPr>
      <w:r w:rsidDel="00000000" w:rsidR="00000000" w:rsidRPr="00000000">
        <w:rPr>
          <w:rtl w:val="0"/>
        </w:rPr>
      </w:r>
    </w:p>
    <w:p w:rsidR="00000000" w:rsidDel="00000000" w:rsidP="00000000" w:rsidRDefault="00000000" w:rsidRPr="00000000" w14:paraId="0000001C">
      <w:pPr>
        <w:numPr>
          <w:ilvl w:val="0"/>
          <w:numId w:val="5"/>
        </w:numPr>
        <w:ind w:left="720" w:hanging="360"/>
        <w:rPr>
          <w:sz w:val="28"/>
          <w:szCs w:val="28"/>
        </w:rPr>
      </w:pPr>
      <w:r w:rsidDel="00000000" w:rsidR="00000000" w:rsidRPr="00000000">
        <w:rPr>
          <w:b w:val="1"/>
          <w:sz w:val="28"/>
          <w:szCs w:val="28"/>
          <w:rtl w:val="0"/>
        </w:rPr>
        <w:t xml:space="preserve">Comprehension</w:t>
      </w:r>
      <w:r w:rsidDel="00000000" w:rsidR="00000000" w:rsidRPr="00000000">
        <w:rPr>
          <w:sz w:val="28"/>
          <w:szCs w:val="28"/>
          <w:rtl w:val="0"/>
        </w:rPr>
        <w:t xml:space="preserve"> (understand what words mean all together)</w:t>
      </w:r>
    </w:p>
    <w:p w:rsidR="00000000" w:rsidDel="00000000" w:rsidP="00000000" w:rsidRDefault="00000000" w:rsidRPr="00000000" w14:paraId="0000001D">
      <w:pPr>
        <w:rPr>
          <w:sz w:val="28"/>
          <w:szCs w:val="28"/>
        </w:rPr>
      </w:pPr>
      <w:r w:rsidDel="00000000" w:rsidR="00000000" w:rsidRPr="00000000">
        <w:rPr>
          <w:rtl w:val="0"/>
        </w:rPr>
      </w:r>
    </w:p>
    <w:p w:rsidR="00000000" w:rsidDel="00000000" w:rsidP="00000000" w:rsidRDefault="00000000" w:rsidRPr="00000000" w14:paraId="0000001E">
      <w:pPr>
        <w:numPr>
          <w:ilvl w:val="0"/>
          <w:numId w:val="5"/>
        </w:numPr>
        <w:ind w:left="720" w:hanging="360"/>
        <w:rPr>
          <w:sz w:val="28"/>
          <w:szCs w:val="28"/>
        </w:rPr>
      </w:pPr>
      <w:r w:rsidDel="00000000" w:rsidR="00000000" w:rsidRPr="00000000">
        <w:rPr>
          <w:b w:val="1"/>
          <w:sz w:val="28"/>
          <w:szCs w:val="28"/>
          <w:rtl w:val="0"/>
        </w:rPr>
        <w:t xml:space="preserve">Fluency</w:t>
      </w:r>
      <w:r w:rsidDel="00000000" w:rsidR="00000000" w:rsidRPr="00000000">
        <w:rPr>
          <w:sz w:val="28"/>
          <w:szCs w:val="28"/>
          <w:rtl w:val="0"/>
        </w:rPr>
        <w:t xml:space="preserve"> (reading smoothly and with expression)</w:t>
      </w:r>
    </w:p>
    <w:p w:rsidR="00000000" w:rsidDel="00000000" w:rsidP="00000000" w:rsidRDefault="00000000" w:rsidRPr="00000000" w14:paraId="0000001F">
      <w:pPr>
        <w:rPr>
          <w:sz w:val="28"/>
          <w:szCs w:val="28"/>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sz w:val="36"/>
          <w:szCs w:val="36"/>
        </w:rPr>
      </w:pPr>
      <w:r w:rsidDel="00000000" w:rsidR="00000000" w:rsidRPr="00000000">
        <w:rPr>
          <w:sz w:val="36"/>
          <w:szCs w:val="36"/>
          <w:rtl w:val="0"/>
        </w:rPr>
        <w:t xml:space="preserve">How to check their </w:t>
      </w:r>
      <w:r w:rsidDel="00000000" w:rsidR="00000000" w:rsidRPr="00000000">
        <w:rPr>
          <w:b w:val="1"/>
          <w:sz w:val="36"/>
          <w:szCs w:val="36"/>
          <w:rtl w:val="0"/>
        </w:rPr>
        <w:t xml:space="preserve">accuracy</w:t>
      </w:r>
      <w:r w:rsidDel="00000000" w:rsidR="00000000" w:rsidRPr="00000000">
        <w:rPr>
          <w:sz w:val="36"/>
          <w:szCs w:val="36"/>
          <w:rtl w:val="0"/>
        </w:rPr>
        <w:t xml:space="preserve">:</w:t>
      </w:r>
    </w:p>
    <w:p w:rsidR="00000000" w:rsidDel="00000000" w:rsidP="00000000" w:rsidRDefault="00000000" w:rsidRPr="00000000" w14:paraId="00000022">
      <w:pPr>
        <w:ind w:left="0" w:firstLine="0"/>
        <w:rPr>
          <w:sz w:val="24"/>
          <w:szCs w:val="24"/>
        </w:rPr>
      </w:pPr>
      <w:r w:rsidDel="00000000" w:rsidR="00000000" w:rsidRPr="00000000">
        <w:rPr>
          <w:sz w:val="24"/>
          <w:szCs w:val="24"/>
          <w:rtl w:val="0"/>
        </w:rPr>
        <w:t xml:space="preserve">Listen to your child read a page or two.</w:t>
      </w:r>
    </w:p>
    <w:p w:rsidR="00000000" w:rsidDel="00000000" w:rsidP="00000000" w:rsidRDefault="00000000" w:rsidRPr="00000000" w14:paraId="00000023">
      <w:pPr>
        <w:ind w:left="0" w:firstLine="0"/>
        <w:rPr>
          <w:sz w:val="24"/>
          <w:szCs w:val="24"/>
        </w:rPr>
      </w:pPr>
      <w:r w:rsidDel="00000000" w:rsidR="00000000" w:rsidRPr="00000000">
        <w:rPr>
          <w:rtl w:val="0"/>
        </w:rPr>
      </w:r>
    </w:p>
    <w:p w:rsidR="00000000" w:rsidDel="00000000" w:rsidP="00000000" w:rsidRDefault="00000000" w:rsidRPr="00000000" w14:paraId="00000024">
      <w:pPr>
        <w:ind w:left="0" w:firstLine="0"/>
        <w:rPr>
          <w:sz w:val="24"/>
          <w:szCs w:val="24"/>
        </w:rPr>
      </w:pPr>
      <w:r w:rsidDel="00000000" w:rsidR="00000000" w:rsidRPr="00000000">
        <w:rPr>
          <w:sz w:val="24"/>
          <w:szCs w:val="24"/>
          <w:rtl w:val="0"/>
        </w:rPr>
        <w:t xml:space="preserve">They should be able to </w:t>
      </w:r>
      <w:r w:rsidDel="00000000" w:rsidR="00000000" w:rsidRPr="00000000">
        <w:rPr>
          <w:b w:val="1"/>
          <w:sz w:val="24"/>
          <w:szCs w:val="24"/>
          <w:rtl w:val="0"/>
        </w:rPr>
        <w:t xml:space="preserve">read the words correctly about 95%</w:t>
      </w:r>
      <w:r w:rsidDel="00000000" w:rsidR="00000000" w:rsidRPr="00000000">
        <w:rPr>
          <w:sz w:val="24"/>
          <w:szCs w:val="24"/>
          <w:rtl w:val="0"/>
        </w:rPr>
        <w:t xml:space="preserve"> of the time.  </w:t>
      </w:r>
    </w:p>
    <w:p w:rsidR="00000000" w:rsidDel="00000000" w:rsidP="00000000" w:rsidRDefault="00000000" w:rsidRPr="00000000" w14:paraId="00000025">
      <w:pPr>
        <w:rPr>
          <w:sz w:val="24"/>
          <w:szCs w:val="24"/>
        </w:rPr>
      </w:pPr>
      <w:r w:rsidDel="00000000" w:rsidR="00000000" w:rsidRPr="00000000">
        <w:rPr>
          <w:sz w:val="24"/>
          <w:szCs w:val="24"/>
          <w:rtl w:val="0"/>
        </w:rPr>
        <w:t xml:space="preserve">That means that out of 20 words, they read 19 correctly. This is “just right.”</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If it’s closer to 90% (18 out of 20 words read correctly) the book is at their “instructional level,” and they will need </w:t>
      </w:r>
      <w:r w:rsidDel="00000000" w:rsidR="00000000" w:rsidRPr="00000000">
        <w:rPr>
          <w:i w:val="1"/>
          <w:sz w:val="24"/>
          <w:szCs w:val="24"/>
          <w:rtl w:val="0"/>
        </w:rPr>
        <w:t xml:space="preserve"> a little bit of help</w:t>
      </w:r>
      <w:r w:rsidDel="00000000" w:rsidR="00000000" w:rsidRPr="00000000">
        <w:rPr>
          <w:sz w:val="24"/>
          <w:szCs w:val="24"/>
          <w:rtl w:val="0"/>
        </w:rPr>
        <w:t xml:space="preserve"> from a stronger reader (an older sibling, parent, friend).  </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If they make more errors than that, they will struggle to understand and may not ENJOY the reading.  This is called the “frustrational level.”</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sz w:val="36"/>
          <w:szCs w:val="36"/>
        </w:rPr>
      </w:pPr>
      <w:r w:rsidDel="00000000" w:rsidR="00000000" w:rsidRPr="00000000">
        <w:rPr>
          <w:sz w:val="36"/>
          <w:szCs w:val="36"/>
          <w:rtl w:val="0"/>
        </w:rPr>
        <w:t xml:space="preserve">How to check their </w:t>
      </w:r>
      <w:r w:rsidDel="00000000" w:rsidR="00000000" w:rsidRPr="00000000">
        <w:rPr>
          <w:b w:val="1"/>
          <w:sz w:val="36"/>
          <w:szCs w:val="36"/>
          <w:rtl w:val="0"/>
        </w:rPr>
        <w:t xml:space="preserve">understanding</w:t>
      </w:r>
      <w:r w:rsidDel="00000000" w:rsidR="00000000" w:rsidRPr="00000000">
        <w:rPr>
          <w:sz w:val="36"/>
          <w:szCs w:val="36"/>
          <w:rtl w:val="0"/>
        </w:rPr>
        <w:t xml:space="preserve">:</w:t>
      </w:r>
    </w:p>
    <w:p w:rsidR="00000000" w:rsidDel="00000000" w:rsidP="00000000" w:rsidRDefault="00000000" w:rsidRPr="00000000" w14:paraId="0000002D">
      <w:pPr>
        <w:rPr>
          <w:sz w:val="24"/>
          <w:szCs w:val="24"/>
        </w:rPr>
      </w:pPr>
      <w:r w:rsidDel="00000000" w:rsidR="00000000" w:rsidRPr="00000000">
        <w:rPr>
          <w:sz w:val="24"/>
          <w:szCs w:val="24"/>
          <w:rtl w:val="0"/>
        </w:rPr>
        <w:t xml:space="preserve">After your child has read a few pages/chapters, ask some questions.</w:t>
      </w:r>
    </w:p>
    <w:p w:rsidR="00000000" w:rsidDel="00000000" w:rsidP="00000000" w:rsidRDefault="00000000" w:rsidRPr="00000000" w14:paraId="0000002E">
      <w:pPr>
        <w:rPr>
          <w:sz w:val="28"/>
          <w:szCs w:val="28"/>
        </w:rPr>
      </w:pPr>
      <w:r w:rsidDel="00000000" w:rsidR="00000000" w:rsidRPr="00000000">
        <w:rPr>
          <w:sz w:val="28"/>
          <w:szCs w:val="28"/>
          <w:rtl w:val="0"/>
        </w:rPr>
        <w:t xml:space="preserve">Can they answer </w:t>
      </w:r>
      <w:r w:rsidDel="00000000" w:rsidR="00000000" w:rsidRPr="00000000">
        <w:rPr>
          <w:sz w:val="28"/>
          <w:szCs w:val="28"/>
          <w:u w:val="single"/>
          <w:rtl w:val="0"/>
        </w:rPr>
        <w:t xml:space="preserve">literal</w:t>
      </w:r>
      <w:r w:rsidDel="00000000" w:rsidR="00000000" w:rsidRPr="00000000">
        <w:rPr>
          <w:sz w:val="28"/>
          <w:szCs w:val="28"/>
          <w:rtl w:val="0"/>
        </w:rPr>
        <w:t xml:space="preserve"> and </w:t>
      </w:r>
      <w:r w:rsidDel="00000000" w:rsidR="00000000" w:rsidRPr="00000000">
        <w:rPr>
          <w:sz w:val="28"/>
          <w:szCs w:val="28"/>
          <w:u w:val="single"/>
          <w:rtl w:val="0"/>
        </w:rPr>
        <w:t xml:space="preserve">inferential</w:t>
      </w:r>
      <w:r w:rsidDel="00000000" w:rsidR="00000000" w:rsidRPr="00000000">
        <w:rPr>
          <w:sz w:val="28"/>
          <w:szCs w:val="28"/>
          <w:rtl w:val="0"/>
        </w:rPr>
        <w:t xml:space="preserve"> questions?</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numPr>
          <w:ilvl w:val="0"/>
          <w:numId w:val="4"/>
        </w:numPr>
        <w:ind w:left="720" w:hanging="360"/>
        <w:rPr>
          <w:sz w:val="24"/>
          <w:szCs w:val="24"/>
        </w:rPr>
      </w:pPr>
      <w:r w:rsidDel="00000000" w:rsidR="00000000" w:rsidRPr="00000000">
        <w:rPr>
          <w:sz w:val="24"/>
          <w:szCs w:val="24"/>
          <w:u w:val="single"/>
          <w:rtl w:val="0"/>
        </w:rPr>
        <w:t xml:space="preserve">Literal questions</w:t>
      </w:r>
      <w:r w:rsidDel="00000000" w:rsidR="00000000" w:rsidRPr="00000000">
        <w:rPr>
          <w:sz w:val="24"/>
          <w:szCs w:val="24"/>
          <w:rtl w:val="0"/>
        </w:rPr>
        <w:t xml:space="preserve"> ask about what the text explicitly says.  For example, “Whose house did Goldilocks go into?”  “What did she eat?”</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numPr>
          <w:ilvl w:val="0"/>
          <w:numId w:val="3"/>
        </w:numPr>
        <w:ind w:left="720" w:hanging="360"/>
        <w:rPr>
          <w:sz w:val="24"/>
          <w:szCs w:val="24"/>
        </w:rPr>
      </w:pPr>
      <w:r w:rsidDel="00000000" w:rsidR="00000000" w:rsidRPr="00000000">
        <w:rPr>
          <w:sz w:val="24"/>
          <w:szCs w:val="24"/>
          <w:u w:val="single"/>
          <w:rtl w:val="0"/>
        </w:rPr>
        <w:t xml:space="preserve">Inferential questions</w:t>
      </w:r>
      <w:r w:rsidDel="00000000" w:rsidR="00000000" w:rsidRPr="00000000">
        <w:rPr>
          <w:sz w:val="24"/>
          <w:szCs w:val="24"/>
          <w:rtl w:val="0"/>
        </w:rPr>
        <w:t xml:space="preserve"> require the reader to “read between the lines” and figure something out that isn’t directly said in the text.  It requires </w:t>
      </w:r>
      <w:r w:rsidDel="00000000" w:rsidR="00000000" w:rsidRPr="00000000">
        <w:rPr>
          <w:b w:val="1"/>
          <w:sz w:val="24"/>
          <w:szCs w:val="24"/>
          <w:rtl w:val="0"/>
        </w:rPr>
        <w:t xml:space="preserve">deeper thinking. </w:t>
      </w:r>
      <w:r w:rsidDel="00000000" w:rsidR="00000000" w:rsidRPr="00000000">
        <w:rPr>
          <w:sz w:val="24"/>
          <w:szCs w:val="24"/>
          <w:rtl w:val="0"/>
        </w:rPr>
        <w:t xml:space="preserve">These are often “why” questions. </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ind w:firstLine="720"/>
        <w:rPr>
          <w:sz w:val="24"/>
          <w:szCs w:val="24"/>
        </w:rPr>
      </w:pPr>
      <w:r w:rsidDel="00000000" w:rsidR="00000000" w:rsidRPr="00000000">
        <w:rPr>
          <w:sz w:val="24"/>
          <w:szCs w:val="24"/>
          <w:rtl w:val="0"/>
        </w:rPr>
        <w:t xml:space="preserve">Examples: </w:t>
      </w:r>
    </w:p>
    <w:p w:rsidR="00000000" w:rsidDel="00000000" w:rsidP="00000000" w:rsidRDefault="00000000" w:rsidRPr="00000000" w14:paraId="00000035">
      <w:pPr>
        <w:ind w:left="1440" w:firstLine="0"/>
        <w:rPr>
          <w:i w:val="1"/>
          <w:sz w:val="24"/>
          <w:szCs w:val="24"/>
        </w:rPr>
      </w:pPr>
      <w:r w:rsidDel="00000000" w:rsidR="00000000" w:rsidRPr="00000000">
        <w:rPr>
          <w:sz w:val="24"/>
          <w:szCs w:val="24"/>
          <w:rtl w:val="0"/>
        </w:rPr>
        <w:t xml:space="preserve">“Goldilocks went into the 3 bears’ house without permission... </w:t>
      </w:r>
      <w:r w:rsidDel="00000000" w:rsidR="00000000" w:rsidRPr="00000000">
        <w:rPr>
          <w:i w:val="1"/>
          <w:sz w:val="24"/>
          <w:szCs w:val="24"/>
          <w:rtl w:val="0"/>
        </w:rPr>
        <w:t xml:space="preserve">What does this tell you about Goldilocks?”</w:t>
      </w:r>
    </w:p>
    <w:p w:rsidR="00000000" w:rsidDel="00000000" w:rsidP="00000000" w:rsidRDefault="00000000" w:rsidRPr="00000000" w14:paraId="00000036">
      <w:pPr>
        <w:ind w:left="720" w:firstLine="720"/>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Why</w:t>
      </w:r>
      <w:r w:rsidDel="00000000" w:rsidR="00000000" w:rsidRPr="00000000">
        <w:rPr>
          <w:sz w:val="24"/>
          <w:szCs w:val="24"/>
          <w:rtl w:val="0"/>
        </w:rPr>
        <w:t xml:space="preserve"> did the character do/say …”</w:t>
      </w:r>
    </w:p>
    <w:p w:rsidR="00000000" w:rsidDel="00000000" w:rsidP="00000000" w:rsidRDefault="00000000" w:rsidRPr="00000000" w14:paraId="00000037">
      <w:pPr>
        <w:ind w:left="720" w:firstLine="720"/>
        <w:rPr>
          <w:sz w:val="24"/>
          <w:szCs w:val="24"/>
        </w:rPr>
      </w:pPr>
      <w:r w:rsidDel="00000000" w:rsidR="00000000" w:rsidRPr="00000000">
        <w:rPr>
          <w:sz w:val="24"/>
          <w:szCs w:val="24"/>
          <w:rtl w:val="0"/>
        </w:rPr>
        <w:t xml:space="preserve">“What do you think the character </w:t>
      </w:r>
      <w:r w:rsidDel="00000000" w:rsidR="00000000" w:rsidRPr="00000000">
        <w:rPr>
          <w:i w:val="1"/>
          <w:sz w:val="24"/>
          <w:szCs w:val="24"/>
          <w:rtl w:val="0"/>
        </w:rPr>
        <w:t xml:space="preserve">felt…”</w:t>
      </w:r>
      <w:r w:rsidDel="00000000" w:rsidR="00000000" w:rsidRPr="00000000">
        <w:rPr>
          <w:sz w:val="24"/>
          <w:szCs w:val="24"/>
          <w:rtl w:val="0"/>
        </w:rPr>
        <w:t xml:space="preserve">  “How do we know?”</w:t>
      </w:r>
    </w:p>
    <w:p w:rsidR="00000000" w:rsidDel="00000000" w:rsidP="00000000" w:rsidRDefault="00000000" w:rsidRPr="00000000" w14:paraId="00000038">
      <w:pPr>
        <w:ind w:left="720" w:firstLine="720"/>
        <w:rPr>
          <w:sz w:val="24"/>
          <w:szCs w:val="24"/>
        </w:rPr>
      </w:pPr>
      <w:r w:rsidDel="00000000" w:rsidR="00000000" w:rsidRPr="00000000">
        <w:rPr>
          <w:sz w:val="24"/>
          <w:szCs w:val="24"/>
          <w:rtl w:val="0"/>
        </w:rPr>
        <w:t xml:space="preserve">“How did the character </w:t>
      </w:r>
      <w:r w:rsidDel="00000000" w:rsidR="00000000" w:rsidRPr="00000000">
        <w:rPr>
          <w:i w:val="1"/>
          <w:sz w:val="24"/>
          <w:szCs w:val="24"/>
          <w:rtl w:val="0"/>
        </w:rPr>
        <w:t xml:space="preserve">change</w:t>
      </w:r>
      <w:r w:rsidDel="00000000" w:rsidR="00000000" w:rsidRPr="00000000">
        <w:rPr>
          <w:sz w:val="24"/>
          <w:szCs w:val="24"/>
          <w:rtl w:val="0"/>
        </w:rPr>
        <w:t xml:space="preserve"> over time?”  “How do you know?”</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sz w:val="36"/>
          <w:szCs w:val="36"/>
        </w:rPr>
      </w:pPr>
      <w:r w:rsidDel="00000000" w:rsidR="00000000" w:rsidRPr="00000000">
        <w:rPr>
          <w:sz w:val="36"/>
          <w:szCs w:val="36"/>
          <w:rtl w:val="0"/>
        </w:rPr>
        <w:t xml:space="preserve">How to check for </w:t>
      </w:r>
      <w:r w:rsidDel="00000000" w:rsidR="00000000" w:rsidRPr="00000000">
        <w:rPr>
          <w:b w:val="1"/>
          <w:sz w:val="36"/>
          <w:szCs w:val="36"/>
          <w:rtl w:val="0"/>
        </w:rPr>
        <w:t xml:space="preserve">fluency</w:t>
      </w:r>
    </w:p>
    <w:p w:rsidR="00000000" w:rsidDel="00000000" w:rsidP="00000000" w:rsidRDefault="00000000" w:rsidRPr="00000000" w14:paraId="0000003D">
      <w:pPr>
        <w:rPr>
          <w:b w:val="1"/>
          <w:sz w:val="36"/>
          <w:szCs w:val="36"/>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sz w:val="24"/>
          <w:szCs w:val="24"/>
          <w:rtl w:val="0"/>
        </w:rPr>
        <w:t xml:space="preserve">Listen to HOW your child sounds when they read aloud.  (They may prefer reading silently most of the time, but just for the sake of checking in, have them read aloud for a bit)</w:t>
      </w:r>
    </w:p>
    <w:p w:rsidR="00000000" w:rsidDel="00000000" w:rsidP="00000000" w:rsidRDefault="00000000" w:rsidRPr="00000000" w14:paraId="0000003F">
      <w:pPr>
        <w:rPr/>
      </w:pPr>
      <w:r w:rsidDel="00000000" w:rsidR="00000000" w:rsidRPr="00000000">
        <w:rPr>
          <w:rtl w:val="0"/>
        </w:rPr>
        <w:t xml:space="preserve">The key here is that the reader can read smoothly.  This starts with chunking words together into phrases.  It also involves: </w:t>
      </w:r>
    </w:p>
    <w:p w:rsidR="00000000" w:rsidDel="00000000" w:rsidP="00000000" w:rsidRDefault="00000000" w:rsidRPr="00000000" w14:paraId="00000040">
      <w:pPr>
        <w:numPr>
          <w:ilvl w:val="0"/>
          <w:numId w:val="6"/>
        </w:numPr>
        <w:ind w:left="720" w:hanging="360"/>
        <w:rPr/>
      </w:pPr>
      <w:r w:rsidDel="00000000" w:rsidR="00000000" w:rsidRPr="00000000">
        <w:rPr>
          <w:rtl w:val="0"/>
        </w:rPr>
        <w:t xml:space="preserve">reading in phrases that </w:t>
      </w:r>
      <w:r w:rsidDel="00000000" w:rsidR="00000000" w:rsidRPr="00000000">
        <w:rPr>
          <w:i w:val="1"/>
          <w:rtl w:val="0"/>
        </w:rPr>
        <w:t xml:space="preserve">make sense together,</w:t>
      </w:r>
      <w:r w:rsidDel="00000000" w:rsidR="00000000" w:rsidRPr="00000000">
        <w:rPr>
          <w:rtl w:val="0"/>
        </w:rPr>
        <w:t xml:space="preserve"> </w:t>
      </w:r>
    </w:p>
    <w:p w:rsidR="00000000" w:rsidDel="00000000" w:rsidP="00000000" w:rsidRDefault="00000000" w:rsidRPr="00000000" w14:paraId="00000041">
      <w:pPr>
        <w:numPr>
          <w:ilvl w:val="0"/>
          <w:numId w:val="6"/>
        </w:numPr>
        <w:ind w:left="720" w:hanging="360"/>
        <w:rPr/>
      </w:pPr>
      <w:r w:rsidDel="00000000" w:rsidR="00000000" w:rsidRPr="00000000">
        <w:rPr>
          <w:rtl w:val="0"/>
        </w:rPr>
        <w:t xml:space="preserve">taking pauses in places that don’t interrupt the meaning. </w:t>
      </w:r>
    </w:p>
    <w:p w:rsidR="00000000" w:rsidDel="00000000" w:rsidP="00000000" w:rsidRDefault="00000000" w:rsidRPr="00000000" w14:paraId="00000042">
      <w:pPr>
        <w:numPr>
          <w:ilvl w:val="0"/>
          <w:numId w:val="6"/>
        </w:numPr>
        <w:ind w:left="720" w:hanging="360"/>
        <w:rPr/>
      </w:pPr>
      <w:r w:rsidDel="00000000" w:rsidR="00000000" w:rsidRPr="00000000">
        <w:rPr>
          <w:rtl w:val="0"/>
        </w:rPr>
        <w:t xml:space="preserve">reading with </w:t>
      </w:r>
      <w:r w:rsidDel="00000000" w:rsidR="00000000" w:rsidRPr="00000000">
        <w:rPr>
          <w:b w:val="1"/>
          <w:rtl w:val="0"/>
        </w:rPr>
        <w:t xml:space="preserve">voice/expression</w:t>
      </w:r>
      <w:r w:rsidDel="00000000" w:rsidR="00000000" w:rsidRPr="00000000">
        <w:rPr>
          <w:rtl w:val="0"/>
        </w:rPr>
        <w:t xml:space="preserve">.  </w:t>
      </w:r>
    </w:p>
    <w:p w:rsidR="00000000" w:rsidDel="00000000" w:rsidP="00000000" w:rsidRDefault="00000000" w:rsidRPr="00000000" w14:paraId="00000043">
      <w:pPr>
        <w:numPr>
          <w:ilvl w:val="0"/>
          <w:numId w:val="6"/>
        </w:numPr>
        <w:ind w:left="720" w:hanging="360"/>
        <w:rPr/>
      </w:pPr>
      <w:r w:rsidDel="00000000" w:rsidR="00000000" w:rsidRPr="00000000">
        <w:rPr>
          <w:rtl w:val="0"/>
        </w:rPr>
        <w:t xml:space="preserve">pausing appropriately after periods and commas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sz w:val="24"/>
          <w:szCs w:val="24"/>
          <w:rtl w:val="0"/>
        </w:rPr>
        <w:t xml:space="preserve">If this is hard to do, it may be because the book level is too high. To improve fluency, have your child reread much loved books, and practice reading books at a lower level focusing on “reading like we talk.”</w:t>
      </w:r>
    </w:p>
    <w:p w:rsidR="00000000" w:rsidDel="00000000" w:rsidP="00000000" w:rsidRDefault="00000000" w:rsidRPr="00000000" w14:paraId="00000047">
      <w:pPr>
        <w:rPr>
          <w:sz w:val="60"/>
          <w:szCs w:val="60"/>
        </w:rPr>
      </w:pPr>
      <w:r w:rsidDel="00000000" w:rsidR="00000000" w:rsidRPr="00000000">
        <w:rPr>
          <w:rtl w:val="0"/>
        </w:rPr>
      </w:r>
    </w:p>
    <w:p w:rsidR="00000000" w:rsidDel="00000000" w:rsidP="00000000" w:rsidRDefault="00000000" w:rsidRPr="00000000" w14:paraId="00000048">
      <w:pPr>
        <w:rPr>
          <w:sz w:val="60"/>
          <w:szCs w:val="60"/>
        </w:rPr>
      </w:pPr>
      <w:r w:rsidDel="00000000" w:rsidR="00000000" w:rsidRPr="00000000">
        <w:rPr>
          <w:rtl w:val="0"/>
        </w:rPr>
      </w:r>
    </w:p>
    <w:p w:rsidR="00000000" w:rsidDel="00000000" w:rsidP="00000000" w:rsidRDefault="00000000" w:rsidRPr="00000000" w14:paraId="00000049">
      <w:pPr>
        <w:rPr>
          <w:sz w:val="60"/>
          <w:szCs w:val="60"/>
        </w:rPr>
      </w:pPr>
      <w:r w:rsidDel="00000000" w:rsidR="00000000" w:rsidRPr="00000000">
        <w:rPr>
          <w:rtl w:val="0"/>
        </w:rPr>
      </w:r>
    </w:p>
    <w:p w:rsidR="00000000" w:rsidDel="00000000" w:rsidP="00000000" w:rsidRDefault="00000000" w:rsidRPr="00000000" w14:paraId="0000004A">
      <w:pPr>
        <w:rPr>
          <w:sz w:val="60"/>
          <w:szCs w:val="60"/>
        </w:rPr>
      </w:pPr>
      <w:r w:rsidDel="00000000" w:rsidR="00000000" w:rsidRPr="00000000">
        <w:rPr>
          <w:sz w:val="60"/>
          <w:szCs w:val="60"/>
          <w:rtl w:val="0"/>
        </w:rPr>
        <w:t xml:space="preserve">Finding “Just Right” books</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You DO NOT need to go and spend money buying a bunch of just right books.  The public library is sure to have many. And kids often know friends with books they can borrow. The question is, what are the RIGHT books to </w:t>
      </w:r>
      <w:r w:rsidDel="00000000" w:rsidR="00000000" w:rsidRPr="00000000">
        <w:rPr>
          <w:b w:val="1"/>
          <w:rtl w:val="0"/>
        </w:rPr>
        <w:t xml:space="preserve">choose</w:t>
      </w:r>
      <w:r w:rsidDel="00000000" w:rsidR="00000000" w:rsidRPr="00000000">
        <w:rPr>
          <w:rtl w:val="0"/>
        </w:rPr>
        <w:t xml:space="preserve"> at the library?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(Of course, if you do want to buy your child a book, make it one they will read </w:t>
      </w:r>
      <w:r w:rsidDel="00000000" w:rsidR="00000000" w:rsidRPr="00000000">
        <w:rPr>
          <w:i w:val="1"/>
          <w:rtl w:val="0"/>
        </w:rPr>
        <w:t xml:space="preserve">over and over</w:t>
      </w:r>
      <w:r w:rsidDel="00000000" w:rsidR="00000000" w:rsidRPr="00000000">
        <w:rPr>
          <w:rtl w:val="0"/>
        </w:rPr>
        <w:t xml:space="preserve">!  That repetition builds fluency!)</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Here are some ways to find titles of books that are at the right level:</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hyperlink r:id="rId7">
        <w:r w:rsidDel="00000000" w:rsidR="00000000" w:rsidRPr="00000000">
          <w:rPr>
            <w:color w:val="1155cc"/>
            <w:u w:val="single"/>
            <w:rtl w:val="0"/>
          </w:rPr>
          <w:t xml:space="preserve">http://www.readingrockets.org/books/choosing-and-using-kids-books</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Tips for choosing books for children. Information about reading aloud to your kids.</w:t>
      </w:r>
    </w:p>
    <w:p w:rsidR="00000000" w:rsidDel="00000000" w:rsidP="00000000" w:rsidRDefault="00000000" w:rsidRPr="00000000" w14:paraId="00000056">
      <w:pPr>
        <w:rPr/>
      </w:pPr>
      <w:r w:rsidDel="00000000" w:rsidR="00000000" w:rsidRPr="00000000">
        <w:rPr>
          <w:rtl w:val="0"/>
        </w:rPr>
        <w:t xml:space="preserve">Looks like a great site!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A list of books by level (pdf)</w:t>
      </w:r>
    </w:p>
    <w:p w:rsidR="00000000" w:rsidDel="00000000" w:rsidP="00000000" w:rsidRDefault="00000000" w:rsidRPr="00000000" w14:paraId="00000059">
      <w:pPr>
        <w:rPr/>
      </w:pPr>
      <w:hyperlink r:id="rId8">
        <w:r w:rsidDel="00000000" w:rsidR="00000000" w:rsidRPr="00000000">
          <w:rPr>
            <w:color w:val="1155cc"/>
            <w:u w:val="single"/>
            <w:rtl w:val="0"/>
          </w:rPr>
          <w:t xml:space="preserve">http://www.enterprisecharter.org/content/Books/leveled_book_list.pdf</w:t>
        </w:r>
      </w:hyperlink>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Google search: books for kids level __</w:t>
      </w:r>
    </w:p>
    <w:p w:rsidR="00000000" w:rsidDel="00000000" w:rsidP="00000000" w:rsidRDefault="00000000" w:rsidRPr="00000000" w14:paraId="0000005D">
      <w:pPr>
        <w:rPr/>
      </w:pPr>
      <w:r w:rsidDel="00000000" w:rsidR="00000000" w:rsidRPr="00000000">
        <w:rPr>
          <w:rtl w:val="0"/>
        </w:rPr>
        <w:t xml:space="preserve">Select </w:t>
      </w:r>
      <w:hyperlink r:id="rId9">
        <w:r w:rsidDel="00000000" w:rsidR="00000000" w:rsidRPr="00000000">
          <w:rPr>
            <w:color w:val="1155cc"/>
            <w:u w:val="single"/>
            <w:rtl w:val="0"/>
          </w:rPr>
          <w:t xml:space="preserve">goodreads.com</w:t>
        </w:r>
      </w:hyperlink>
      <w:r w:rsidDel="00000000" w:rsidR="00000000" w:rsidRPr="00000000">
        <w:rPr>
          <w:rtl w:val="0"/>
        </w:rPr>
        <w:t xml:space="preserve"> page.  If you go to the HOME page, searching by level is difficult.</w:t>
      </w:r>
    </w:p>
    <w:p w:rsidR="00000000" w:rsidDel="00000000" w:rsidP="00000000" w:rsidRDefault="00000000" w:rsidRPr="00000000" w14:paraId="0000005E">
      <w:pPr>
        <w:rPr/>
      </w:pPr>
      <w:r w:rsidDel="00000000" w:rsidR="00000000" w:rsidRPr="00000000">
        <w:rPr>
          <w:rtl w:val="0"/>
        </w:rPr>
        <w:t xml:space="preserve">By using the google search your result should look like this:</w:t>
      </w:r>
    </w:p>
    <w:p w:rsidR="00000000" w:rsidDel="00000000" w:rsidP="00000000" w:rsidRDefault="00000000" w:rsidRPr="00000000" w14:paraId="0000005F">
      <w:pPr>
        <w:rPr/>
      </w:pPr>
      <w:r w:rsidDel="00000000" w:rsidR="00000000" w:rsidRPr="00000000">
        <w:rPr/>
        <w:drawing>
          <wp:inline distB="114300" distT="114300" distL="114300" distR="114300">
            <wp:extent cx="4081463" cy="3008770"/>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081463" cy="300877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sz w:val="60"/>
          <w:szCs w:val="60"/>
        </w:rPr>
      </w:pPr>
      <w:r w:rsidDel="00000000" w:rsidR="00000000" w:rsidRPr="00000000">
        <w:rPr>
          <w:sz w:val="60"/>
          <w:szCs w:val="60"/>
          <w:rtl w:val="0"/>
        </w:rPr>
        <w:t xml:space="preserve">Incentives and supports</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Berkeley Public </w:t>
      </w:r>
      <w:r w:rsidDel="00000000" w:rsidR="00000000" w:rsidRPr="00000000">
        <w:rPr>
          <w:rtl w:val="0"/>
        </w:rPr>
        <w:t xml:space="preserve">Library </w:t>
      </w:r>
    </w:p>
    <w:p w:rsidR="00000000" w:rsidDel="00000000" w:rsidP="00000000" w:rsidRDefault="00000000" w:rsidRPr="00000000" w14:paraId="00000064">
      <w:pPr>
        <w:rPr/>
      </w:pPr>
      <w:r w:rsidDel="00000000" w:rsidR="00000000" w:rsidRPr="00000000">
        <w:rPr>
          <w:rtl w:val="0"/>
        </w:rPr>
        <w:t xml:space="preserve">Summer Reading Game</w:t>
      </w:r>
    </w:p>
    <w:p w:rsidR="00000000" w:rsidDel="00000000" w:rsidP="00000000" w:rsidRDefault="00000000" w:rsidRPr="00000000" w14:paraId="00000065">
      <w:pPr>
        <w:rPr/>
      </w:pPr>
      <w:hyperlink r:id="rId11">
        <w:r w:rsidDel="00000000" w:rsidR="00000000" w:rsidRPr="00000000">
          <w:rPr>
            <w:color w:val="1155cc"/>
            <w:u w:val="single"/>
            <w:rtl w:val="0"/>
          </w:rPr>
          <w:t xml:space="preserve">www.berkeleypubliclibrary.org/sites/default/files/2017_game_card-child.2.pdf</w:t>
        </w:r>
      </w:hyperlink>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Alameda County Office of Education </w:t>
      </w:r>
    </w:p>
    <w:p w:rsidR="00000000" w:rsidDel="00000000" w:rsidP="00000000" w:rsidRDefault="00000000" w:rsidRPr="00000000" w14:paraId="0000006A">
      <w:pPr>
        <w:rPr/>
      </w:pPr>
      <w:r w:rsidDel="00000000" w:rsidR="00000000" w:rsidRPr="00000000">
        <w:rPr>
          <w:b w:val="1"/>
          <w:rtl w:val="0"/>
        </w:rPr>
        <w:t xml:space="preserve">Storyland: A Family Literacy Festival</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Saturday, June 16, 2018  in Hayward</w:t>
      </w:r>
    </w:p>
    <w:p w:rsidR="00000000" w:rsidDel="00000000" w:rsidP="00000000" w:rsidRDefault="00000000" w:rsidRPr="00000000" w14:paraId="0000006C">
      <w:pPr>
        <w:rPr/>
      </w:pPr>
      <w:r w:rsidDel="00000000" w:rsidR="00000000" w:rsidRPr="00000000">
        <w:rPr>
          <w:rtl w:val="0"/>
        </w:rPr>
        <w:t xml:space="preserve">Sign up at:   www.storyland2018.eventbrite.com</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b w:val="1"/>
          <w:sz w:val="24"/>
          <w:szCs w:val="24"/>
        </w:rPr>
      </w:pPr>
      <w:r w:rsidDel="00000000" w:rsidR="00000000" w:rsidRPr="00000000">
        <w:rPr>
          <w:b w:val="1"/>
          <w:sz w:val="24"/>
          <w:szCs w:val="24"/>
          <w:rtl w:val="0"/>
        </w:rPr>
        <w:t xml:space="preserve">Flocabulary Summer Engagement Activities</w:t>
      </w:r>
    </w:p>
    <w:p w:rsidR="00000000" w:rsidDel="00000000" w:rsidP="00000000" w:rsidRDefault="00000000" w:rsidRPr="00000000" w14:paraId="00000070">
      <w:pPr>
        <w:rPr/>
      </w:pPr>
      <w:r w:rsidDel="00000000" w:rsidR="00000000" w:rsidRPr="00000000">
        <w:rPr>
          <w:rtl w:val="0"/>
        </w:rPr>
        <w:t xml:space="preserve">There’s a whole packet of ideas.</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I can make copies and create an account for your child.  </w:t>
      </w:r>
    </w:p>
    <w:p w:rsidR="00000000" w:rsidDel="00000000" w:rsidP="00000000" w:rsidRDefault="00000000" w:rsidRPr="00000000" w14:paraId="00000072">
      <w:pPr>
        <w:rPr>
          <w:b w:val="1"/>
        </w:rPr>
      </w:pPr>
      <w:r w:rsidDel="00000000" w:rsidR="00000000" w:rsidRPr="00000000">
        <w:rPr>
          <w:rtl w:val="0"/>
        </w:rPr>
        <w:t xml:space="preserve">Also, your child can watch academic videos about math, history, science, life skills all presented in short raps.  There are short quizzes they can take afterwards to show what they learned. </w:t>
      </w:r>
      <w:r w:rsidDel="00000000" w:rsidR="00000000" w:rsidRPr="00000000">
        <w:rPr>
          <w:b w:val="1"/>
          <w:rtl w:val="0"/>
        </w:rPr>
        <w:t xml:space="preserve">Tutorials show them how to create their own raps.</w:t>
      </w:r>
    </w:p>
    <w:p w:rsidR="00000000" w:rsidDel="00000000" w:rsidP="00000000" w:rsidRDefault="00000000" w:rsidRPr="00000000" w14:paraId="00000073">
      <w:pPr>
        <w:rPr/>
      </w:pPr>
      <w:r w:rsidDel="00000000" w:rsidR="00000000" w:rsidRPr="00000000">
        <w:rPr>
          <w:rtl w:val="0"/>
        </w:rPr>
        <w:t xml:space="preserve">www.flocabulary.com</w:t>
      </w:r>
    </w:p>
    <w:p w:rsidR="00000000" w:rsidDel="00000000" w:rsidP="00000000" w:rsidRDefault="00000000" w:rsidRPr="00000000" w14:paraId="00000074">
      <w:pPr>
        <w:rPr/>
      </w:pPr>
      <w:r w:rsidDel="00000000" w:rsidR="00000000" w:rsidRPr="00000000">
        <w:rPr>
          <w:rtl w:val="0"/>
        </w:rPr>
        <w:t xml:space="preserve">flocabulary.com/week-in-rap-contest (grades 6-12)</w:t>
      </w:r>
    </w:p>
    <w:p w:rsidR="00000000" w:rsidDel="00000000" w:rsidP="00000000" w:rsidRDefault="00000000" w:rsidRPr="00000000" w14:paraId="00000075">
      <w:pPr>
        <w:rPr/>
      </w:pPr>
      <w:r w:rsidDel="00000000" w:rsidR="00000000" w:rsidRPr="00000000">
        <w:rPr>
          <w:rtl w:val="0"/>
        </w:rPr>
        <w:t xml:space="preserve">flocabulary.com/week-in-rap-junior-contest (grades 3-5)</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b w:val="1"/>
          <w:sz w:val="28"/>
          <w:szCs w:val="28"/>
        </w:rPr>
      </w:pPr>
      <w:r w:rsidDel="00000000" w:rsidR="00000000" w:rsidRPr="00000000">
        <w:rPr>
          <w:b w:val="1"/>
          <w:sz w:val="28"/>
          <w:szCs w:val="28"/>
          <w:rtl w:val="0"/>
        </w:rPr>
        <w:t xml:space="preserve">HOLD THEIR SCREENS AND DEVICES HOSTAGE!!</w:t>
      </w:r>
    </w:p>
    <w:p w:rsidR="00000000" w:rsidDel="00000000" w:rsidP="00000000" w:rsidRDefault="00000000" w:rsidRPr="00000000" w14:paraId="0000007B">
      <w:pPr>
        <w:rPr/>
      </w:pPr>
      <w:r w:rsidDel="00000000" w:rsidR="00000000" w:rsidRPr="00000000">
        <w:rPr>
          <w:rtl w:val="0"/>
        </w:rPr>
        <w:t xml:space="preserve">Make a list of requirements before they can have screen time! You can make a poster to remind kids of all the things that need to be done before watching tv, playing video games, etc.</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 For example:</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ind w:firstLine="720"/>
        <w:rPr>
          <w:color w:val="1155cc"/>
        </w:rPr>
      </w:pPr>
      <w:r w:rsidDel="00000000" w:rsidR="00000000" w:rsidRPr="00000000">
        <w:rPr>
          <w:color w:val="1155cc"/>
          <w:rtl w:val="0"/>
        </w:rPr>
        <w:t xml:space="preserve">Before </w:t>
      </w:r>
      <w:r w:rsidDel="00000000" w:rsidR="00000000" w:rsidRPr="00000000">
        <w:rPr>
          <w:b w:val="1"/>
          <w:color w:val="1155cc"/>
          <w:rtl w:val="0"/>
        </w:rPr>
        <w:t xml:space="preserve">asking</w:t>
      </w:r>
      <w:r w:rsidDel="00000000" w:rsidR="00000000" w:rsidRPr="00000000">
        <w:rPr>
          <w:color w:val="1155cc"/>
          <w:rtl w:val="0"/>
        </w:rPr>
        <w:t xml:space="preserve"> to use an electronic device, be sure you have:</w:t>
      </w:r>
    </w:p>
    <w:p w:rsidR="00000000" w:rsidDel="00000000" w:rsidP="00000000" w:rsidRDefault="00000000" w:rsidRPr="00000000" w14:paraId="00000080">
      <w:pPr>
        <w:numPr>
          <w:ilvl w:val="0"/>
          <w:numId w:val="2"/>
        </w:numPr>
        <w:ind w:left="1440" w:hanging="360"/>
        <w:rPr>
          <w:color w:val="1155cc"/>
        </w:rPr>
      </w:pPr>
      <w:r w:rsidDel="00000000" w:rsidR="00000000" w:rsidRPr="00000000">
        <w:rPr>
          <w:color w:val="1155cc"/>
          <w:rtl w:val="0"/>
        </w:rPr>
        <w:t xml:space="preserve">Brushed your teeth</w:t>
      </w:r>
    </w:p>
    <w:p w:rsidR="00000000" w:rsidDel="00000000" w:rsidP="00000000" w:rsidRDefault="00000000" w:rsidRPr="00000000" w14:paraId="00000081">
      <w:pPr>
        <w:numPr>
          <w:ilvl w:val="0"/>
          <w:numId w:val="2"/>
        </w:numPr>
        <w:ind w:left="1440" w:hanging="360"/>
        <w:rPr>
          <w:color w:val="1155cc"/>
        </w:rPr>
      </w:pPr>
      <w:r w:rsidDel="00000000" w:rsidR="00000000" w:rsidRPr="00000000">
        <w:rPr>
          <w:color w:val="1155cc"/>
          <w:rtl w:val="0"/>
        </w:rPr>
        <w:t xml:space="preserve">Finished your chores (list them!)</w:t>
      </w:r>
    </w:p>
    <w:p w:rsidR="00000000" w:rsidDel="00000000" w:rsidP="00000000" w:rsidRDefault="00000000" w:rsidRPr="00000000" w14:paraId="00000082">
      <w:pPr>
        <w:numPr>
          <w:ilvl w:val="0"/>
          <w:numId w:val="2"/>
        </w:numPr>
        <w:ind w:left="1440" w:hanging="360"/>
        <w:rPr>
          <w:color w:val="1155cc"/>
        </w:rPr>
      </w:pPr>
      <w:r w:rsidDel="00000000" w:rsidR="00000000" w:rsidRPr="00000000">
        <w:rPr>
          <w:color w:val="1155cc"/>
          <w:rtl w:val="0"/>
        </w:rPr>
        <w:t xml:space="preserve">Read for 30  minutes</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If they complete their tasks, give them a LIMITED amount of time on electronics.  If they want more time, give them more jobs!</w:t>
      </w:r>
    </w:p>
    <w:p w:rsidR="00000000" w:rsidDel="00000000" w:rsidP="00000000" w:rsidRDefault="00000000" w:rsidRPr="00000000" w14:paraId="00000085">
      <w:pPr>
        <w:rPr>
          <w:sz w:val="60"/>
          <w:szCs w:val="60"/>
        </w:rPr>
      </w:pPr>
      <w:r w:rsidDel="00000000" w:rsidR="00000000" w:rsidRPr="00000000">
        <w:rPr>
          <w:sz w:val="60"/>
          <w:szCs w:val="60"/>
          <w:rtl w:val="0"/>
        </w:rPr>
        <w:t xml:space="preserve">Other fun activities:</w:t>
      </w:r>
    </w:p>
    <w:p w:rsidR="00000000" w:rsidDel="00000000" w:rsidP="00000000" w:rsidRDefault="00000000" w:rsidRPr="00000000" w14:paraId="00000086">
      <w:pPr>
        <w:rPr/>
      </w:pPr>
      <w:r w:rsidDel="00000000" w:rsidR="00000000" w:rsidRPr="00000000">
        <w:rPr>
          <w:rtl w:val="0"/>
        </w:rPr>
        <w:t xml:space="preserve">LEGO time  in the Library</w:t>
      </w:r>
    </w:p>
    <w:p w:rsidR="00000000" w:rsidDel="00000000" w:rsidP="00000000" w:rsidRDefault="00000000" w:rsidRPr="00000000" w14:paraId="00000087">
      <w:pPr>
        <w:rPr/>
      </w:pPr>
      <w:r w:rsidDel="00000000" w:rsidR="00000000" w:rsidRPr="00000000">
        <w:rPr/>
        <w:drawing>
          <wp:inline distB="114300" distT="114300" distL="114300" distR="114300">
            <wp:extent cx="3281363" cy="3023352"/>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281363" cy="3023352"/>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Computers for Kids</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drawing>
          <wp:inline distB="114300" distT="114300" distL="114300" distR="114300">
            <wp:extent cx="5943600" cy="1155700"/>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9436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Discover and Go discounts</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drawing>
          <wp:inline distB="114300" distT="114300" distL="114300" distR="114300">
            <wp:extent cx="5943600" cy="1016000"/>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ind w:left="720" w:firstLine="720"/>
        <w:rPr>
          <w:sz w:val="28"/>
          <w:szCs w:val="28"/>
        </w:rPr>
      </w:pPr>
      <w:r w:rsidDel="00000000" w:rsidR="00000000" w:rsidRPr="00000000">
        <w:rPr>
          <w:rFonts w:ascii="Comic Sans MS" w:cs="Comic Sans MS" w:eastAsia="Comic Sans MS" w:hAnsi="Comic Sans MS"/>
          <w:b w:val="1"/>
          <w:sz w:val="28"/>
          <w:szCs w:val="28"/>
          <w:rtl w:val="0"/>
        </w:rPr>
        <w:t xml:space="preserve">Activities to Help Prevent “Summer Slide” </w:t>
      </w:r>
      <w:r w:rsidDel="00000000" w:rsidR="00000000" w:rsidRPr="00000000">
        <w:rPr>
          <w:rFonts w:ascii="Comic Sans MS" w:cs="Comic Sans MS" w:eastAsia="Comic Sans MS" w:hAnsi="Comic Sans MS"/>
          <w:b w:val="1"/>
          <w:sz w:val="28"/>
          <w:szCs w:val="28"/>
        </w:rPr>
        <w:drawing>
          <wp:inline distB="57150" distT="57150" distL="57150" distR="57150">
            <wp:extent cx="1512039" cy="995363"/>
            <wp:effectExtent b="0" l="0" r="0" t="0"/>
            <wp:docPr id="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512039" cy="99536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333375</wp:posOffset>
            </wp:positionV>
            <wp:extent cx="895350" cy="947738"/>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895350" cy="947738"/>
                    </a:xfrm>
                    <a:prstGeom prst="rect"/>
                    <a:ln/>
                  </pic:spPr>
                </pic:pic>
              </a:graphicData>
            </a:graphic>
          </wp:anchor>
        </w:drawing>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b w:val="1"/>
                <w:sz w:val="28"/>
                <w:szCs w:val="28"/>
              </w:rPr>
            </w:pPr>
            <w:r w:rsidDel="00000000" w:rsidR="00000000" w:rsidRPr="00000000">
              <w:rPr>
                <w:b w:val="1"/>
                <w:sz w:val="28"/>
                <w:szCs w:val="28"/>
                <w:rtl w:val="0"/>
              </w:rPr>
              <w:t xml:space="preserve">Reading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i w:val="1"/>
                <w:sz w:val="24"/>
                <w:szCs w:val="24"/>
              </w:rPr>
            </w:pPr>
            <w:r w:rsidDel="00000000" w:rsidR="00000000" w:rsidRPr="00000000">
              <w:rPr>
                <w:sz w:val="24"/>
                <w:szCs w:val="24"/>
                <w:rtl w:val="0"/>
              </w:rPr>
              <w:t xml:space="preserve">Join the </w:t>
            </w:r>
            <w:r w:rsidDel="00000000" w:rsidR="00000000" w:rsidRPr="00000000">
              <w:rPr>
                <w:i w:val="1"/>
                <w:sz w:val="24"/>
                <w:szCs w:val="24"/>
                <w:rtl w:val="0"/>
              </w:rPr>
              <w:t xml:space="preserve">Berkeley Library Summer Reading Program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i w:val="1"/>
                <w:sz w:val="18"/>
                <w:szCs w:val="18"/>
              </w:rPr>
            </w:pPr>
            <w:r w:rsidDel="00000000" w:rsidR="00000000" w:rsidRPr="00000000">
              <w:rPr>
                <w:sz w:val="24"/>
                <w:szCs w:val="24"/>
                <w:rtl w:val="0"/>
              </w:rPr>
              <w:t xml:space="preserve">Listen to audiobooks on </w:t>
            </w:r>
            <w:r w:rsidDel="00000000" w:rsidR="00000000" w:rsidRPr="00000000">
              <w:rPr>
                <w:i w:val="1"/>
                <w:sz w:val="24"/>
                <w:szCs w:val="24"/>
                <w:rtl w:val="0"/>
              </w:rPr>
              <w:t xml:space="preserve">Tales to Go.</w:t>
            </w:r>
            <w:r w:rsidDel="00000000" w:rsidR="00000000" w:rsidRPr="00000000">
              <w:rPr>
                <w:i w:val="1"/>
                <w:sz w:val="18"/>
                <w:szCs w:val="18"/>
                <w:rtl w:val="0"/>
              </w:rPr>
              <w:t xml:space="preserve"> </w:t>
            </w:r>
            <w:r w:rsidDel="00000000" w:rsidR="00000000" w:rsidRPr="00000000">
              <w:rPr>
                <w:b w:val="1"/>
                <w:i w:val="1"/>
                <w:sz w:val="18"/>
                <w:szCs w:val="18"/>
                <w:highlight w:val="green"/>
                <w:rtl w:val="0"/>
              </w:rPr>
              <w:t xml:space="preserve">Log in as SCHOOL</w:t>
            </w:r>
            <w:r w:rsidDel="00000000" w:rsidR="00000000" w:rsidRPr="00000000">
              <w:rPr>
                <w:i w:val="1"/>
                <w:sz w:val="18"/>
                <w:szCs w:val="18"/>
                <w:rtl w:val="0"/>
              </w:rPr>
              <w:t xml:space="preserve"> User ID = firstnamelastname</w:t>
            </w:r>
          </w:p>
          <w:p w:rsidR="00000000" w:rsidDel="00000000" w:rsidP="00000000" w:rsidRDefault="00000000" w:rsidRPr="00000000" w14:paraId="00000093">
            <w:pPr>
              <w:widowControl w:val="0"/>
              <w:spacing w:line="240" w:lineRule="auto"/>
              <w:rPr>
                <w:i w:val="1"/>
                <w:sz w:val="18"/>
                <w:szCs w:val="18"/>
              </w:rPr>
            </w:pPr>
            <w:r w:rsidDel="00000000" w:rsidR="00000000" w:rsidRPr="00000000">
              <w:rPr>
                <w:i w:val="1"/>
                <w:sz w:val="18"/>
                <w:szCs w:val="18"/>
                <w:rtl w:val="0"/>
              </w:rPr>
              <w:t xml:space="preserve">Password</w:t>
            </w:r>
            <w:r w:rsidDel="00000000" w:rsidR="00000000" w:rsidRPr="00000000">
              <w:rPr>
                <w:i w:val="1"/>
                <w:color w:val="666154"/>
                <w:sz w:val="18"/>
                <w:szCs w:val="18"/>
                <w:rtl w:val="0"/>
              </w:rPr>
              <w:t xml:space="preserve"> = </w:t>
            </w:r>
            <w:r w:rsidDel="00000000" w:rsidR="00000000" w:rsidRPr="00000000">
              <w:rPr>
                <w:i w:val="1"/>
                <w:color w:val="ff0000"/>
                <w:sz w:val="18"/>
                <w:szCs w:val="18"/>
                <w:rtl w:val="0"/>
              </w:rPr>
              <w:t xml:space="preserve">tales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sz w:val="24"/>
                <w:szCs w:val="24"/>
              </w:rPr>
            </w:pPr>
            <w:r w:rsidDel="00000000" w:rsidR="00000000" w:rsidRPr="00000000">
              <w:rPr>
                <w:sz w:val="24"/>
                <w:szCs w:val="24"/>
                <w:rtl w:val="0"/>
              </w:rPr>
              <w:t xml:space="preserve">Watch actors read stories at www.storylineonline.net</w:t>
            </w:r>
          </w:p>
        </w:tc>
      </w:tr>
    </w:tbl>
    <w:p w:rsidR="00000000" w:rsidDel="00000000" w:rsidP="00000000" w:rsidRDefault="00000000" w:rsidRPr="00000000" w14:paraId="00000095">
      <w:pPr>
        <w:rPr>
          <w:sz w:val="28"/>
          <w:szCs w:val="28"/>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b w:val="1"/>
                <w:sz w:val="28"/>
                <w:szCs w:val="28"/>
              </w:rPr>
            </w:pPr>
            <w:r w:rsidDel="00000000" w:rsidR="00000000" w:rsidRPr="00000000">
              <w:rPr>
                <w:b w:val="1"/>
                <w:sz w:val="28"/>
                <w:szCs w:val="28"/>
                <w:rtl w:val="0"/>
              </w:rPr>
              <w:t xml:space="preserve">Writing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sz w:val="24"/>
                <w:szCs w:val="24"/>
              </w:rPr>
            </w:pPr>
            <w:r w:rsidDel="00000000" w:rsidR="00000000" w:rsidRPr="00000000">
              <w:rPr>
                <w:sz w:val="24"/>
                <w:szCs w:val="24"/>
                <w:rtl w:val="0"/>
              </w:rPr>
              <w:t xml:space="preserve">Keep a journal.  Write about stories you are reading and/or your experiences.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sz w:val="24"/>
                <w:szCs w:val="24"/>
              </w:rPr>
            </w:pPr>
            <w:r w:rsidDel="00000000" w:rsidR="00000000" w:rsidRPr="00000000">
              <w:rPr>
                <w:sz w:val="24"/>
                <w:szCs w:val="24"/>
                <w:rtl w:val="0"/>
              </w:rPr>
              <w:t xml:space="preserve">Write letters or e-mails to friends, teachers, and/or family members.</w:t>
            </w:r>
          </w:p>
        </w:tc>
      </w:tr>
    </w:tbl>
    <w:p w:rsidR="00000000" w:rsidDel="00000000" w:rsidP="00000000" w:rsidRDefault="00000000" w:rsidRPr="00000000" w14:paraId="00000099">
      <w:pPr>
        <w:rPr>
          <w:sz w:val="28"/>
          <w:szCs w:val="28"/>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b w:val="1"/>
                <w:sz w:val="28"/>
                <w:szCs w:val="28"/>
              </w:rPr>
            </w:pPr>
            <w:r w:rsidDel="00000000" w:rsidR="00000000" w:rsidRPr="00000000">
              <w:rPr>
                <w:b w:val="1"/>
                <w:sz w:val="28"/>
                <w:szCs w:val="28"/>
                <w:rtl w:val="0"/>
              </w:rPr>
              <w:t xml:space="preserve">Math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sz w:val="24"/>
                <w:szCs w:val="24"/>
              </w:rPr>
            </w:pPr>
            <w:r w:rsidDel="00000000" w:rsidR="00000000" w:rsidRPr="00000000">
              <w:rPr>
                <w:sz w:val="24"/>
                <w:szCs w:val="24"/>
                <w:rtl w:val="0"/>
              </w:rPr>
              <w:t xml:space="preserve">Have a lemonade stand or garage sale and practice your money skills.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sz w:val="24"/>
                <w:szCs w:val="24"/>
              </w:rPr>
            </w:pPr>
            <w:r w:rsidDel="00000000" w:rsidR="00000000" w:rsidRPr="00000000">
              <w:rPr>
                <w:sz w:val="24"/>
                <w:szCs w:val="24"/>
                <w:rtl w:val="0"/>
              </w:rPr>
              <w:t xml:space="preserve">Bake and cook with family or friends to practice your fractions. Try doubling or cutting recipes in half.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24"/>
                <w:szCs w:val="24"/>
              </w:rPr>
            </w:pPr>
            <w:r w:rsidDel="00000000" w:rsidR="00000000" w:rsidRPr="00000000">
              <w:rPr>
                <w:sz w:val="24"/>
                <w:szCs w:val="24"/>
                <w:rtl w:val="0"/>
              </w:rPr>
              <w:t xml:space="preserve">Play math games with dice and/or a deck of cards. </w:t>
            </w:r>
            <w:hyperlink r:id="rId17">
              <w:r w:rsidDel="00000000" w:rsidR="00000000" w:rsidRPr="00000000">
                <w:rPr>
                  <w:color w:val="1155cc"/>
                  <w:sz w:val="24"/>
                  <w:szCs w:val="24"/>
                  <w:u w:val="single"/>
                  <w:rtl w:val="0"/>
                </w:rPr>
                <w:t xml:space="preserve">http://www.educationworld.com/a_lesson/archives/boxcars.shtml</w:t>
              </w:r>
            </w:hyperlink>
            <w:r w:rsidDel="00000000" w:rsidR="00000000" w:rsidRPr="00000000">
              <w:rPr>
                <w:sz w:val="24"/>
                <w:szCs w:val="24"/>
                <w:rtl w:val="0"/>
              </w:rPr>
              <w:t xml:space="preserve"> </w:t>
            </w:r>
          </w:p>
        </w:tc>
      </w:tr>
    </w:tbl>
    <w:p w:rsidR="00000000" w:rsidDel="00000000" w:rsidP="00000000" w:rsidRDefault="00000000" w:rsidRPr="00000000" w14:paraId="0000009E">
      <w:pPr>
        <w:rPr>
          <w:sz w:val="28"/>
          <w:szCs w:val="28"/>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b w:val="1"/>
                <w:sz w:val="28"/>
                <w:szCs w:val="28"/>
              </w:rPr>
            </w:pPr>
            <w:r w:rsidDel="00000000" w:rsidR="00000000" w:rsidRPr="00000000">
              <w:rPr>
                <w:b w:val="1"/>
                <w:sz w:val="28"/>
                <w:szCs w:val="28"/>
                <w:rtl w:val="0"/>
              </w:rPr>
              <w:t xml:space="preserve">Social Studies and Science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sz w:val="24"/>
                <w:szCs w:val="24"/>
              </w:rPr>
            </w:pPr>
            <w:r w:rsidDel="00000000" w:rsidR="00000000" w:rsidRPr="00000000">
              <w:rPr>
                <w:sz w:val="24"/>
                <w:szCs w:val="24"/>
                <w:rtl w:val="0"/>
              </w:rPr>
              <w:t xml:space="preserve">Before taking your vacation, research the destination’s history, culture, customs, and landmarks.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sz w:val="24"/>
                <w:szCs w:val="24"/>
              </w:rPr>
            </w:pPr>
            <w:r w:rsidDel="00000000" w:rsidR="00000000" w:rsidRPr="00000000">
              <w:rPr>
                <w:sz w:val="24"/>
                <w:szCs w:val="24"/>
                <w:rtl w:val="0"/>
              </w:rPr>
              <w:t xml:space="preserve">Get free (or discount) tickets to museums, such as Lawrence Hall of Science, through Discovery and Go. </w:t>
            </w:r>
            <w:hyperlink r:id="rId18">
              <w:r w:rsidDel="00000000" w:rsidR="00000000" w:rsidRPr="00000000">
                <w:rPr>
                  <w:color w:val="1155cc"/>
                  <w:sz w:val="24"/>
                  <w:szCs w:val="24"/>
                  <w:u w:val="single"/>
                  <w:rtl w:val="0"/>
                </w:rPr>
                <w:t xml:space="preserve">www.berkeleypubliclibrary.org/explore/discover-go</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24"/>
                <w:szCs w:val="24"/>
              </w:rPr>
            </w:pPr>
            <w:r w:rsidDel="00000000" w:rsidR="00000000" w:rsidRPr="00000000">
              <w:rPr>
                <w:sz w:val="24"/>
                <w:szCs w:val="24"/>
                <w:rtl w:val="0"/>
              </w:rPr>
              <w:t xml:space="preserve">Do at home science experiments. Find ideas at </w:t>
            </w:r>
            <w:hyperlink r:id="rId19">
              <w:r w:rsidDel="00000000" w:rsidR="00000000" w:rsidRPr="00000000">
                <w:rPr>
                  <w:color w:val="1155cc"/>
                  <w:sz w:val="24"/>
                  <w:szCs w:val="24"/>
                  <w:u w:val="single"/>
                  <w:rtl w:val="0"/>
                </w:rPr>
                <w:t xml:space="preserve">https://sciencebob.com/category/experiments/</w:t>
              </w:r>
            </w:hyperlink>
            <w:r w:rsidDel="00000000" w:rsidR="00000000" w:rsidRPr="00000000">
              <w:rPr>
                <w:sz w:val="24"/>
                <w:szCs w:val="24"/>
                <w:rtl w:val="0"/>
              </w:rPr>
              <w:t xml:space="preserve"> </w:t>
            </w:r>
          </w:p>
        </w:tc>
      </w:tr>
    </w:tbl>
    <w:p w:rsidR="00000000" w:rsidDel="00000000" w:rsidP="00000000" w:rsidRDefault="00000000" w:rsidRPr="00000000" w14:paraId="000000A3">
      <w:pPr>
        <w:rPr>
          <w:sz w:val="18"/>
          <w:szCs w:val="18"/>
        </w:rPr>
      </w:pPr>
      <w:r w:rsidDel="00000000" w:rsidR="00000000" w:rsidRPr="00000000">
        <w:rPr>
          <w:sz w:val="18"/>
          <w:szCs w:val="18"/>
          <w:rtl w:val="0"/>
        </w:rPr>
        <w:t xml:space="preserve">Compiled by Kathleen Marte, Thousand Oaks Elementary ELD Site Coordinator</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sz w:val="60"/>
          <w:szCs w:val="60"/>
        </w:rPr>
      </w:pPr>
      <w:r w:rsidDel="00000000" w:rsidR="00000000" w:rsidRPr="00000000">
        <w:rPr>
          <w:sz w:val="60"/>
          <w:szCs w:val="60"/>
          <w:rtl w:val="0"/>
        </w:rPr>
        <w:t xml:space="preserve">Another service of the Library:</w:t>
      </w:r>
    </w:p>
    <w:p w:rsidR="00000000" w:rsidDel="00000000" w:rsidP="00000000" w:rsidRDefault="00000000" w:rsidRPr="00000000" w14:paraId="000000A6">
      <w:pPr>
        <w:rPr>
          <w:sz w:val="60"/>
          <w:szCs w:val="60"/>
        </w:rPr>
      </w:pPr>
      <w:r w:rsidDel="00000000" w:rsidR="00000000" w:rsidRPr="00000000">
        <w:rPr>
          <w:sz w:val="60"/>
          <w:szCs w:val="60"/>
        </w:rPr>
        <w:drawing>
          <wp:inline distB="114300" distT="114300" distL="114300" distR="114300">
            <wp:extent cx="5943600" cy="3606800"/>
            <wp:effectExtent b="0" l="0" r="0" t="0"/>
            <wp:docPr id="1"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9436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sectPr>
      <w:footerReference r:id="rId21"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rPr>
        <w:i w:val="1"/>
        <w:sz w:val="16"/>
        <w:szCs w:val="16"/>
      </w:rPr>
    </w:pPr>
    <w:r w:rsidDel="00000000" w:rsidR="00000000" w:rsidRPr="00000000">
      <w:rPr>
        <w:i w:val="1"/>
        <w:sz w:val="16"/>
        <w:szCs w:val="16"/>
        <w:rtl w:val="0"/>
      </w:rPr>
      <w:t xml:space="preserve">For more information, contact Julie Rich (English Language Development Coordinator at Rosa Parks) julierich@berkeley.net</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Open Sans" w:cs="Open Sans" w:eastAsia="Open Sans" w:hAnsi="Open Sans"/>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hyperlink" Target="http://www.berkeleypubliclibrary.org/sites/default/files/2017_game_card-child.2.pdf" TargetMode="External"/><Relationship Id="rId10" Type="http://schemas.openxmlformats.org/officeDocument/2006/relationships/image" Target="media/image2.png"/><Relationship Id="rId21"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odreads.com" TargetMode="External"/><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hyperlink" Target="http://www.educationworld.com/a_lesson/archives/boxcars.shtml" TargetMode="External"/><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hyperlink" Target="https://sciencebob.com/category/experiments/" TargetMode="External"/><Relationship Id="rId6" Type="http://schemas.openxmlformats.org/officeDocument/2006/relationships/image" Target="media/image6.jpg"/><Relationship Id="rId18" Type="http://schemas.openxmlformats.org/officeDocument/2006/relationships/hyperlink" Target="http://www.berkeleypubliclibrary.org/explore/discover-go" TargetMode="External"/><Relationship Id="rId7" Type="http://schemas.openxmlformats.org/officeDocument/2006/relationships/hyperlink" Target="http://www.readingrockets.org/books/choosing-and-using-kids-books" TargetMode="External"/><Relationship Id="rId8" Type="http://schemas.openxmlformats.org/officeDocument/2006/relationships/hyperlink" Target="http://www.enterprisecharter.org/content/Books/leveled_book_lis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